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A30" w:rsidRDefault="004B1A30" w:rsidP="007817E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17E8" w:rsidRPr="004B1A30" w:rsidRDefault="004B1A30" w:rsidP="007817E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1A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AVISO DE CANCELAMENTO DE LICITAÇÃO</w:t>
      </w:r>
    </w:p>
    <w:p w:rsidR="007817E8" w:rsidRPr="004B1A30" w:rsidRDefault="007817E8" w:rsidP="00E113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17E8" w:rsidRPr="004B1A30" w:rsidRDefault="004B1A30" w:rsidP="00E113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PREGÃO ELETRÔNICO Nº </w:t>
      </w:r>
      <w:r w:rsidR="00175FD5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Pr="004B1A30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</w:p>
    <w:p w:rsidR="001C4ED6" w:rsidRPr="004B1A30" w:rsidRDefault="004B1A30" w:rsidP="00E113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A30">
        <w:rPr>
          <w:rFonts w:ascii="Times New Roman" w:hAnsi="Times New Roman" w:cs="Times New Roman"/>
          <w:color w:val="000000" w:themeColor="text1"/>
          <w:sz w:val="24"/>
          <w:szCs w:val="24"/>
        </w:rPr>
        <w:t>PROCESSO ADMINISTRATIVO Nº 1</w:t>
      </w:r>
      <w:r w:rsidR="00143B96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bookmarkStart w:id="0" w:name="_GoBack"/>
      <w:bookmarkEnd w:id="0"/>
      <w:r w:rsidRPr="004B1A30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</w:p>
    <w:p w:rsidR="007817E8" w:rsidRPr="004B1A30" w:rsidRDefault="007817E8" w:rsidP="00E11361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17E8" w:rsidRPr="004B1A30" w:rsidRDefault="007817E8" w:rsidP="00E113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17E8" w:rsidRPr="004B1A30" w:rsidRDefault="007817E8" w:rsidP="004B1A30">
      <w:pPr>
        <w:pStyle w:val="Ttulo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B1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Comissão de Licitação designada através da Portaria nº </w:t>
      </w:r>
      <w:r w:rsidR="004B1A30" w:rsidRPr="004B1A30">
        <w:rPr>
          <w:rFonts w:ascii="Times New Roman" w:hAnsi="Times New Roman" w:cs="Times New Roman"/>
          <w:color w:val="000000" w:themeColor="text1"/>
          <w:sz w:val="24"/>
          <w:szCs w:val="24"/>
        </w:rPr>
        <w:t>95</w:t>
      </w:r>
      <w:r w:rsidR="004B1A30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Pr="004B1A30">
        <w:rPr>
          <w:rFonts w:ascii="Times New Roman" w:hAnsi="Times New Roman" w:cs="Times New Roman"/>
          <w:color w:val="000000" w:themeColor="text1"/>
          <w:sz w:val="24"/>
          <w:szCs w:val="24"/>
        </w:rPr>
        <w:t>, comunica aos interessados que a licitação referente ao PREGÃO ELETR</w:t>
      </w:r>
      <w:r w:rsidR="00175FD5">
        <w:rPr>
          <w:rFonts w:ascii="Times New Roman" w:hAnsi="Times New Roman" w:cs="Times New Roman"/>
          <w:color w:val="000000" w:themeColor="text1"/>
          <w:sz w:val="24"/>
          <w:szCs w:val="24"/>
        </w:rPr>
        <w:t>Ô</w:t>
      </w:r>
      <w:r w:rsidRPr="004B1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NICO nº </w:t>
      </w:r>
      <w:r w:rsidR="00175FD5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Pr="004B1A30">
        <w:rPr>
          <w:rFonts w:ascii="Times New Roman" w:hAnsi="Times New Roman" w:cs="Times New Roman"/>
          <w:color w:val="000000" w:themeColor="text1"/>
          <w:sz w:val="24"/>
          <w:szCs w:val="24"/>
        </w:rPr>
        <w:t>/2023, objetivando</w:t>
      </w:r>
      <w:r w:rsidR="004B1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Pr="004B1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5FD5" w:rsidRPr="00816CC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REGISTRO DE PREÇO PARA </w:t>
      </w:r>
      <w:r w:rsidR="00175FD5" w:rsidRPr="00816CC9">
        <w:rPr>
          <w:rFonts w:ascii="Times New Roman" w:hAnsi="Times New Roman" w:cs="Times New Roman"/>
          <w:color w:val="000000" w:themeColor="text1"/>
          <w:sz w:val="24"/>
          <w:szCs w:val="24"/>
        </w:rPr>
        <w:t>AQUISIÇÃO DE MEDICAMENTOS ÉTICOS PARA O CENTRO DE SÁUDE MUNICIPAL</w:t>
      </w:r>
      <w:r w:rsidRPr="004B1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conforme edital e seus anexos, está </w:t>
      </w:r>
      <w:r w:rsidR="004B1A30" w:rsidRPr="004B1A30">
        <w:rPr>
          <w:rFonts w:ascii="Times New Roman" w:hAnsi="Times New Roman" w:cs="Times New Roman"/>
          <w:color w:val="000000" w:themeColor="text1"/>
          <w:sz w:val="24"/>
          <w:szCs w:val="24"/>
        </w:rPr>
        <w:t>CANCELAD</w:t>
      </w:r>
      <w:r w:rsidR="004B1A3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3447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B1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virtude </w:t>
      </w:r>
      <w:r w:rsidR="00175FD5">
        <w:rPr>
          <w:rFonts w:ascii="Times New Roman" w:hAnsi="Times New Roman" w:cs="Times New Roman"/>
          <w:color w:val="000000" w:themeColor="text1"/>
          <w:sz w:val="24"/>
          <w:szCs w:val="24"/>
        </w:rPr>
        <w:t>da falta de inclusão de fichas federais e estaduais para custear a presente licitação, bem como a inclusão de novos medicamentos para licitar.</w:t>
      </w:r>
    </w:p>
    <w:p w:rsidR="007817E8" w:rsidRDefault="007817E8" w:rsidP="00E11361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5FD5" w:rsidRPr="004B1A30" w:rsidRDefault="00175FD5" w:rsidP="00E11361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17E8" w:rsidRPr="004B1A30" w:rsidRDefault="007817E8" w:rsidP="004B1A3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Cabrália Paulista, </w:t>
      </w:r>
      <w:r w:rsidR="00175F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07 de novembro </w:t>
      </w:r>
      <w:r w:rsidR="004B1A30" w:rsidRPr="004B1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2023.</w:t>
      </w:r>
    </w:p>
    <w:p w:rsidR="007817E8" w:rsidRPr="004B1A30" w:rsidRDefault="007817E8" w:rsidP="00E11361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17E8" w:rsidRPr="004B1A30" w:rsidRDefault="007817E8" w:rsidP="00E11361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17E8" w:rsidRPr="004B1A30" w:rsidRDefault="007817E8" w:rsidP="00E11361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17E8" w:rsidRPr="004B1A30" w:rsidRDefault="007817E8" w:rsidP="00E11361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A30">
        <w:rPr>
          <w:rFonts w:ascii="Times New Roman" w:hAnsi="Times New Roman" w:cs="Times New Roman"/>
          <w:color w:val="000000" w:themeColor="text1"/>
          <w:sz w:val="24"/>
          <w:szCs w:val="24"/>
        </w:rPr>
        <w:t>COMISSÃO DE LICITAÇÃO</w:t>
      </w:r>
    </w:p>
    <w:sectPr w:rsidR="007817E8" w:rsidRPr="004B1A3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981" w:rsidRDefault="00000981" w:rsidP="007817E8">
      <w:pPr>
        <w:spacing w:after="0" w:line="240" w:lineRule="auto"/>
      </w:pPr>
      <w:r>
        <w:separator/>
      </w:r>
    </w:p>
  </w:endnote>
  <w:endnote w:type="continuationSeparator" w:id="0">
    <w:p w:rsidR="00000981" w:rsidRDefault="00000981" w:rsidP="0078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981" w:rsidRDefault="00000981" w:rsidP="007817E8">
      <w:pPr>
        <w:spacing w:after="0" w:line="240" w:lineRule="auto"/>
      </w:pPr>
      <w:r>
        <w:separator/>
      </w:r>
    </w:p>
  </w:footnote>
  <w:footnote w:type="continuationSeparator" w:id="0">
    <w:p w:rsidR="00000981" w:rsidRDefault="00000981" w:rsidP="00781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A30" w:rsidRDefault="004B1A30" w:rsidP="004B1A30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bCs/>
        <w:smallCaps/>
        <w:sz w:val="20"/>
        <w:szCs w:val="20"/>
        <w:u w:val="single"/>
      </w:rPr>
    </w:pPr>
    <w:r w:rsidRPr="00E6648B"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504BC0AF" wp14:editId="052BD956">
          <wp:simplePos x="0" y="0"/>
          <wp:positionH relativeFrom="column">
            <wp:posOffset>4966335</wp:posOffset>
          </wp:positionH>
          <wp:positionV relativeFrom="paragraph">
            <wp:posOffset>-312420</wp:posOffset>
          </wp:positionV>
          <wp:extent cx="1861185" cy="1842135"/>
          <wp:effectExtent l="0" t="0" r="5715" b="5715"/>
          <wp:wrapNone/>
          <wp:docPr id="3" name="Imagem 3" descr="MCj0437032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3" descr="MCj04370320000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184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1A30" w:rsidRPr="00E6648B" w:rsidRDefault="004B1A30" w:rsidP="004B1A30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bCs/>
        <w:smallCaps/>
        <w:sz w:val="20"/>
        <w:szCs w:val="20"/>
        <w:u w:val="single"/>
      </w:rPr>
    </w:pPr>
    <w:r w:rsidRPr="00E6648B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E3D7C6C" wp14:editId="17DB46AE">
          <wp:simplePos x="0" y="0"/>
          <wp:positionH relativeFrom="margin">
            <wp:posOffset>-711569</wp:posOffset>
          </wp:positionH>
          <wp:positionV relativeFrom="paragraph">
            <wp:posOffset>10307</wp:posOffset>
          </wp:positionV>
          <wp:extent cx="1173480" cy="1066800"/>
          <wp:effectExtent l="0" t="0" r="0" b="0"/>
          <wp:wrapNone/>
          <wp:docPr id="4" name="Imagem 4" descr="brazacó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2" descr="brazacópia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648B">
      <w:rPr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52333609" wp14:editId="11ACD349">
          <wp:simplePos x="0" y="0"/>
          <wp:positionH relativeFrom="column">
            <wp:posOffset>5319395</wp:posOffset>
          </wp:positionH>
          <wp:positionV relativeFrom="paragraph">
            <wp:posOffset>42545</wp:posOffset>
          </wp:positionV>
          <wp:extent cx="735330" cy="1082040"/>
          <wp:effectExtent l="0" t="0" r="762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1082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648B">
      <w:rPr>
        <w:rFonts w:ascii="Lucida Sans Unicode" w:hAnsi="Lucida Sans Unicode" w:cs="Lucida Sans Unicode"/>
        <w:b/>
        <w:bCs/>
        <w:smallCaps/>
        <w:sz w:val="20"/>
        <w:szCs w:val="20"/>
        <w:u w:val="single"/>
      </w:rPr>
      <w:t>Prefeitura Municipal de Cabrália Paulista</w:t>
    </w:r>
  </w:p>
  <w:p w:rsidR="004B1A30" w:rsidRPr="00E6648B" w:rsidRDefault="004B1A30" w:rsidP="004B1A30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sz w:val="20"/>
        <w:szCs w:val="20"/>
      </w:rPr>
    </w:pPr>
    <w:r w:rsidRPr="00E6648B">
      <w:rPr>
        <w:rFonts w:ascii="Lucida Sans Unicode" w:hAnsi="Lucida Sans Unicode" w:cs="Lucida Sans Unicode"/>
        <w:b/>
        <w:sz w:val="20"/>
        <w:szCs w:val="20"/>
      </w:rPr>
      <w:t>C N P J:   4 6 . 1 3 7 . 4 6 9 / 0 0 0 1 – 7 8</w:t>
    </w:r>
  </w:p>
  <w:p w:rsidR="004B1A30" w:rsidRPr="00E6648B" w:rsidRDefault="004B1A30" w:rsidP="004B1A30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sz w:val="20"/>
        <w:szCs w:val="20"/>
      </w:rPr>
    </w:pPr>
    <w:r w:rsidRPr="00E6648B">
      <w:rPr>
        <w:rFonts w:ascii="Lucida Sans Unicode" w:hAnsi="Lucida Sans Unicode" w:cs="Lucida Sans Unicode"/>
        <w:sz w:val="20"/>
        <w:szCs w:val="20"/>
      </w:rPr>
      <w:t xml:space="preserve">Rua Joaquim dos Santos </w:t>
    </w:r>
    <w:proofErr w:type="spellStart"/>
    <w:r w:rsidRPr="00E6648B">
      <w:rPr>
        <w:rFonts w:ascii="Lucida Sans Unicode" w:hAnsi="Lucida Sans Unicode" w:cs="Lucida Sans Unicode"/>
        <w:sz w:val="20"/>
        <w:szCs w:val="20"/>
      </w:rPr>
      <w:t>Camponez</w:t>
    </w:r>
    <w:proofErr w:type="spellEnd"/>
    <w:r w:rsidRPr="00E6648B">
      <w:rPr>
        <w:rFonts w:ascii="Lucida Sans Unicode" w:hAnsi="Lucida Sans Unicode" w:cs="Lucida Sans Unicode"/>
        <w:sz w:val="20"/>
        <w:szCs w:val="20"/>
      </w:rPr>
      <w:t>, 661 Centro – Cep: 17480-013</w:t>
    </w:r>
  </w:p>
  <w:p w:rsidR="004B1A30" w:rsidRPr="00E6648B" w:rsidRDefault="004B1A30" w:rsidP="004B1A30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sz w:val="20"/>
        <w:szCs w:val="20"/>
      </w:rPr>
    </w:pPr>
    <w:r w:rsidRPr="00E6648B">
      <w:rPr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2E324D18" wp14:editId="5AC466B0">
          <wp:simplePos x="0" y="0"/>
          <wp:positionH relativeFrom="page">
            <wp:posOffset>1578610</wp:posOffset>
          </wp:positionH>
          <wp:positionV relativeFrom="paragraph">
            <wp:posOffset>104140</wp:posOffset>
          </wp:positionV>
          <wp:extent cx="4402455" cy="644525"/>
          <wp:effectExtent l="0" t="0" r="0" b="3175"/>
          <wp:wrapNone/>
          <wp:docPr id="5" name="Imagem 5" descr="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4" descr="ram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245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648B">
      <w:rPr>
        <w:rFonts w:ascii="Lucida Sans Unicode" w:hAnsi="Lucida Sans Unicode" w:cs="Lucida Sans Unicode"/>
        <w:sz w:val="20"/>
        <w:szCs w:val="20"/>
      </w:rPr>
      <w:t>Fone (14) 3285-1244</w:t>
    </w:r>
  </w:p>
  <w:p w:rsidR="004B1A30" w:rsidRPr="00E6648B" w:rsidRDefault="004B1A30" w:rsidP="004B1A30">
    <w:pPr>
      <w:pStyle w:val="Cabealho"/>
      <w:jc w:val="center"/>
      <w:rPr>
        <w:sz w:val="20"/>
        <w:szCs w:val="20"/>
      </w:rPr>
    </w:pPr>
    <w:r w:rsidRPr="00E6648B">
      <w:rPr>
        <w:sz w:val="20"/>
        <w:szCs w:val="20"/>
      </w:rPr>
      <w:t xml:space="preserve">e-mail: </w:t>
    </w:r>
    <w:hyperlink r:id="rId5" w:history="1">
      <w:r w:rsidRPr="00E6648B">
        <w:rPr>
          <w:rStyle w:val="Hyperlink"/>
          <w:rFonts w:eastAsia="SimSun"/>
          <w:sz w:val="20"/>
          <w:szCs w:val="20"/>
        </w:rPr>
        <w:t>gabinete@cabralia.sp.gov.br</w:t>
      </w:r>
    </w:hyperlink>
    <w:r w:rsidRPr="00E6648B">
      <w:rPr>
        <w:sz w:val="20"/>
        <w:szCs w:val="20"/>
      </w:rPr>
      <w:t xml:space="preserve"> </w:t>
    </w:r>
  </w:p>
  <w:p w:rsidR="007817E8" w:rsidRDefault="007817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E8"/>
    <w:rsid w:val="00000981"/>
    <w:rsid w:val="00143B96"/>
    <w:rsid w:val="00175FD5"/>
    <w:rsid w:val="001C4ED6"/>
    <w:rsid w:val="004B1A30"/>
    <w:rsid w:val="007817E8"/>
    <w:rsid w:val="00792B2A"/>
    <w:rsid w:val="0087347F"/>
    <w:rsid w:val="008B7315"/>
    <w:rsid w:val="008E3D81"/>
    <w:rsid w:val="009E081E"/>
    <w:rsid w:val="00AC68B8"/>
    <w:rsid w:val="00C12C01"/>
    <w:rsid w:val="00C34473"/>
    <w:rsid w:val="00C72C34"/>
    <w:rsid w:val="00E1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DDFDA"/>
  <w15:chartTrackingRefBased/>
  <w15:docId w15:val="{CC2F844F-AC91-4616-838F-4947012B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B1A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17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17E8"/>
  </w:style>
  <w:style w:type="paragraph" w:styleId="Rodap">
    <w:name w:val="footer"/>
    <w:basedOn w:val="Normal"/>
    <w:link w:val="RodapChar"/>
    <w:uiPriority w:val="99"/>
    <w:unhideWhenUsed/>
    <w:rsid w:val="007817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17E8"/>
  </w:style>
  <w:style w:type="character" w:customStyle="1" w:styleId="Ttulo1Char">
    <w:name w:val="Título 1 Char"/>
    <w:basedOn w:val="Fontepargpadro"/>
    <w:link w:val="Ttulo1"/>
    <w:uiPriority w:val="9"/>
    <w:rsid w:val="004B1A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4B1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5" Type="http://schemas.openxmlformats.org/officeDocument/2006/relationships/hyperlink" Target="mailto:gabinete@cabralia.sp.gov.br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 Cabralia Pta</dc:creator>
  <cp:keywords/>
  <dc:description/>
  <cp:lastModifiedBy>LICITESTAGIO</cp:lastModifiedBy>
  <cp:revision>5</cp:revision>
  <dcterms:created xsi:type="dcterms:W3CDTF">2023-10-04T16:25:00Z</dcterms:created>
  <dcterms:modified xsi:type="dcterms:W3CDTF">2023-11-07T16:01:00Z</dcterms:modified>
</cp:coreProperties>
</file>